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lang w:val="sr-Cyrl-RS"/>
        </w:rPr>
      </w:pPr>
      <w:r>
        <w:rPr>
          <w:lang w:val="sr-Latn-RS"/>
        </w:rPr>
        <w:t>___________________________________</w:t>
      </w:r>
      <w:r>
        <w:rPr>
          <w:lang w:val="sr-Cyrl-RS"/>
        </w:rPr>
        <w:t>___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здравствене установе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мјесто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 О Т В Р Д 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прегледа реализованог дана _______________2026. године, потврђује се да је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________________________________________, ЈМБГ:_______________________________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  <w:t>презиме и име кандидата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Здравствено способан и да ИМА – НЕМА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ограничења да приступи провјери физичке способности за упис у војне школе.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ПРЕГЛЕД РЕАЛИЗОВАО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потпис и факсимил љекара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напомена: </w:t>
      </w:r>
      <w:r>
        <w:rPr>
          <w:rFonts w:ascii="Times New Roman" w:hAnsi="Times New Roman" w:cs="Times New Roman"/>
          <w:vertAlign w:val="superscript"/>
          <w:lang w:val="sr-Cyrl-RS"/>
        </w:rPr>
        <w:t>*</w:t>
      </w:r>
      <w:r>
        <w:rPr>
          <w:rFonts w:ascii="Times New Roman" w:hAnsi="Times New Roman" w:cs="Times New Roman"/>
          <w:lang w:val="sr-Cyrl-RS"/>
        </w:rPr>
        <w:t xml:space="preserve"> заокружити тачан одговор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(Преглед реализовати најраније 10 дана прије провјере, а предметну потврду доставити непосредно прије провјере физичке способности. Уколико постоји ограничење, на полеђини обрасца написати образложење и овјерити факсимилом и потписом)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49E69-C33C-4924-B2B6-80F4C09B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2026-04-03T09:19:00Z</dcterms:created>
  <dcterms:modified xsi:type="dcterms:W3CDTF">2026-04-03T09:53:00Z</dcterms:modified>
</cp:coreProperties>
</file>